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4AF5A1" w14:textId="77777777" w:rsidR="00CB0237" w:rsidRPr="00CB0237" w:rsidRDefault="00CB0237" w:rsidP="00CB0237">
      <w:pPr>
        <w:rPr>
          <w:rFonts w:ascii="Cambria Math" w:hAnsi="Cambria Math" w:cs="Cambria Math"/>
        </w:rPr>
      </w:pPr>
      <w:proofErr w:type="spellStart"/>
      <w:r w:rsidRPr="00CB0237">
        <w:rPr>
          <w:rFonts w:ascii="Cambria Math" w:hAnsi="Cambria Math" w:cs="Cambria Math"/>
        </w:rPr>
        <w:t>Mice</w:t>
      </w:r>
      <w:proofErr w:type="spellEnd"/>
      <w:r w:rsidRPr="00CB0237">
        <w:rPr>
          <w:rFonts w:ascii="Cambria Math" w:hAnsi="Cambria Math" w:cs="Cambria Math"/>
        </w:rPr>
        <w:t xml:space="preserve"> &amp; </w:t>
      </w:r>
      <w:proofErr w:type="spellStart"/>
      <w:r w:rsidRPr="00CB0237">
        <w:rPr>
          <w:rFonts w:ascii="Cambria Math" w:hAnsi="Cambria Math" w:cs="Cambria Math"/>
        </w:rPr>
        <w:t>Rat</w:t>
      </w:r>
      <w:proofErr w:type="spellEnd"/>
      <w:r w:rsidRPr="00CB0237">
        <w:rPr>
          <w:rFonts w:ascii="Cambria Math" w:hAnsi="Cambria Math" w:cs="Cambria Math"/>
        </w:rPr>
        <w:t xml:space="preserve"> Free™ 30 </w:t>
      </w:r>
      <w:proofErr w:type="spellStart"/>
      <w:r w:rsidRPr="00CB0237">
        <w:rPr>
          <w:rFonts w:ascii="Cambria Math" w:hAnsi="Cambria Math" w:cs="Cambria Math"/>
        </w:rPr>
        <w:t>30</w:t>
      </w:r>
      <w:proofErr w:type="spellEnd"/>
      <w:r w:rsidRPr="00CB0237">
        <w:rPr>
          <w:rFonts w:ascii="Cambria Math" w:hAnsi="Cambria Math" w:cs="Cambria Math"/>
        </w:rPr>
        <w:t>™</w:t>
      </w:r>
    </w:p>
    <w:p w14:paraId="45BE02F8" w14:textId="77777777" w:rsidR="00CB0237" w:rsidRPr="00CB0237" w:rsidRDefault="00CB0237" w:rsidP="00CB0237">
      <w:pPr>
        <w:rPr>
          <w:rFonts w:ascii="Cambria Math" w:hAnsi="Cambria Math" w:cs="Cambria Math"/>
        </w:rPr>
      </w:pPr>
      <w:proofErr w:type="spellStart"/>
      <w:r w:rsidRPr="00CB0237">
        <w:rPr>
          <w:rFonts w:ascii="Cambria Math" w:hAnsi="Cambria Math" w:cs="Cambria Math"/>
        </w:rPr>
        <w:t>ultrazvukový</w:t>
      </w:r>
      <w:proofErr w:type="spellEnd"/>
    </w:p>
    <w:p w14:paraId="2584CA00" w14:textId="77777777" w:rsidR="00CB0237" w:rsidRPr="00CB0237" w:rsidRDefault="00CB0237" w:rsidP="00CB0237">
      <w:pPr>
        <w:rPr>
          <w:rFonts w:ascii="Cambria Math" w:hAnsi="Cambria Math" w:cs="Cambria Math"/>
        </w:rPr>
      </w:pPr>
      <w:proofErr w:type="spellStart"/>
      <w:r w:rsidRPr="00CB0237">
        <w:rPr>
          <w:rFonts w:ascii="Cambria Math" w:hAnsi="Cambria Math" w:cs="Cambria Math"/>
        </w:rPr>
        <w:t>dosah</w:t>
      </w:r>
      <w:proofErr w:type="spellEnd"/>
      <w:r w:rsidRPr="00CB0237">
        <w:rPr>
          <w:rFonts w:ascii="Cambria Math" w:hAnsi="Cambria Math" w:cs="Cambria Math"/>
        </w:rPr>
        <w:t xml:space="preserve">: 30 m² / </w:t>
      </w:r>
      <w:proofErr w:type="spellStart"/>
      <w:r w:rsidRPr="00CB0237">
        <w:rPr>
          <w:rFonts w:ascii="Cambria Math" w:hAnsi="Cambria Math" w:cs="Cambria Math"/>
        </w:rPr>
        <w:t>jednotka</w:t>
      </w:r>
      <w:proofErr w:type="spellEnd"/>
    </w:p>
    <w:p w14:paraId="37634C3E" w14:textId="724616AC" w:rsidR="00481B83" w:rsidRPr="00C34403" w:rsidRDefault="00CB0237" w:rsidP="00CB0237">
      <w:proofErr w:type="spellStart"/>
      <w:r w:rsidRPr="00CB0237">
        <w:rPr>
          <w:rFonts w:ascii="Cambria Math" w:hAnsi="Cambria Math" w:cs="Cambria Math"/>
        </w:rPr>
        <w:t>rozmery</w:t>
      </w:r>
      <w:proofErr w:type="spellEnd"/>
      <w:r w:rsidRPr="00CB0237">
        <w:rPr>
          <w:rFonts w:ascii="Cambria Math" w:hAnsi="Cambria Math" w:cs="Cambria Math"/>
        </w:rPr>
        <w:t>: 6,1 x 7,2 x 6,4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2023-01-17T08:45:00Z</dcterms:created>
  <dcterms:modified xsi:type="dcterms:W3CDTF">2023-01-17T08:45:00Z</dcterms:modified>
</cp:coreProperties>
</file>